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3FFA9" w14:textId="29BA2439" w:rsidR="005B635C" w:rsidRPr="00672033" w:rsidRDefault="00A96CE3" w:rsidP="00A44CD0">
      <w:pPr>
        <w:spacing w:after="0"/>
        <w:ind w:left="709"/>
        <w:rPr>
          <w:rFonts w:ascii="Open Sans" w:hAnsi="Open Sans" w:cs="Open Sans"/>
          <w:b/>
          <w:bCs/>
          <w:lang w:val="en-GB"/>
        </w:rPr>
      </w:pPr>
      <w:r w:rsidRPr="00672033">
        <w:rPr>
          <w:rFonts w:ascii="Open Sans" w:hAnsi="Open Sans" w:cs="Open Sans"/>
          <w:b/>
          <w:bCs/>
          <w:sz w:val="36"/>
          <w:szCs w:val="36"/>
          <w:lang w:val="en-GB"/>
        </w:rPr>
        <w:t>LINUM LN 650</w:t>
      </w:r>
    </w:p>
    <w:p w14:paraId="650C5F25" w14:textId="30512E8B" w:rsidR="00A96CE3" w:rsidRPr="00E6697E" w:rsidRDefault="00E6697E" w:rsidP="00A44CD0">
      <w:pPr>
        <w:spacing w:after="0"/>
        <w:ind w:left="709"/>
        <w:rPr>
          <w:rFonts w:ascii="Open Sans" w:hAnsi="Open Sans" w:cs="Open Sans"/>
          <w:sz w:val="24"/>
          <w:szCs w:val="24"/>
          <w:lang w:val="en-GB"/>
        </w:rPr>
      </w:pPr>
      <w:r w:rsidRPr="00E6697E">
        <w:rPr>
          <w:rFonts w:ascii="Open Sans" w:hAnsi="Open Sans" w:cs="Open Sans"/>
          <w:sz w:val="24"/>
          <w:szCs w:val="24"/>
          <w:lang w:val="en-GB"/>
        </w:rPr>
        <w:t>Galvanized</w:t>
      </w:r>
      <w:r w:rsidR="00585630" w:rsidRPr="00E6697E">
        <w:rPr>
          <w:rFonts w:ascii="Open Sans" w:hAnsi="Open Sans" w:cs="Open Sans"/>
          <w:sz w:val="24"/>
          <w:szCs w:val="24"/>
          <w:lang w:val="en-GB"/>
        </w:rPr>
        <w:t xml:space="preserve"> st</w:t>
      </w:r>
      <w:r w:rsidRPr="00E6697E">
        <w:rPr>
          <w:rFonts w:ascii="Open Sans" w:hAnsi="Open Sans" w:cs="Open Sans"/>
          <w:sz w:val="24"/>
          <w:szCs w:val="24"/>
          <w:lang w:val="en-GB"/>
        </w:rPr>
        <w:t>ee</w:t>
      </w:r>
      <w:r w:rsidR="00585630" w:rsidRPr="00E6697E">
        <w:rPr>
          <w:rFonts w:ascii="Open Sans" w:hAnsi="Open Sans" w:cs="Open Sans"/>
          <w:sz w:val="24"/>
          <w:szCs w:val="24"/>
          <w:lang w:val="en-GB"/>
        </w:rPr>
        <w:t>l</w:t>
      </w:r>
      <w:r w:rsidRPr="00E6697E">
        <w:rPr>
          <w:rFonts w:ascii="Open Sans" w:hAnsi="Open Sans" w:cs="Open Sans"/>
          <w:sz w:val="24"/>
          <w:szCs w:val="24"/>
          <w:lang w:val="en-GB"/>
        </w:rPr>
        <w:t xml:space="preserve"> </w:t>
      </w:r>
      <w:r w:rsidR="00585630" w:rsidRPr="00E6697E">
        <w:rPr>
          <w:rFonts w:ascii="Open Sans" w:hAnsi="Open Sans" w:cs="Open Sans"/>
          <w:sz w:val="24"/>
          <w:szCs w:val="24"/>
          <w:lang w:val="en-GB"/>
        </w:rPr>
        <w:t>structur</w:t>
      </w:r>
      <w:r w:rsidRPr="00E6697E">
        <w:rPr>
          <w:rFonts w:ascii="Open Sans" w:hAnsi="Open Sans" w:cs="Open Sans"/>
          <w:sz w:val="24"/>
          <w:szCs w:val="24"/>
          <w:lang w:val="en-GB"/>
        </w:rPr>
        <w:t>e</w:t>
      </w:r>
      <w:r w:rsidR="00585630" w:rsidRPr="00E6697E">
        <w:rPr>
          <w:rFonts w:ascii="Open Sans" w:hAnsi="Open Sans" w:cs="Open Sans"/>
          <w:sz w:val="24"/>
          <w:szCs w:val="24"/>
          <w:lang w:val="en-GB"/>
        </w:rPr>
        <w:t xml:space="preserve"> </w:t>
      </w:r>
      <w:r w:rsidRPr="00E6697E">
        <w:rPr>
          <w:rFonts w:ascii="Open Sans" w:hAnsi="Open Sans" w:cs="Open Sans"/>
          <w:sz w:val="24"/>
          <w:szCs w:val="24"/>
          <w:lang w:val="en-GB"/>
        </w:rPr>
        <w:t>with full</w:t>
      </w:r>
      <w:r w:rsidR="00585630" w:rsidRPr="00E6697E">
        <w:rPr>
          <w:rFonts w:ascii="Open Sans" w:hAnsi="Open Sans" w:cs="Open Sans"/>
          <w:sz w:val="24"/>
          <w:szCs w:val="24"/>
          <w:lang w:val="en-GB"/>
        </w:rPr>
        <w:t xml:space="preserve"> </w:t>
      </w:r>
      <w:r w:rsidRPr="00E6697E">
        <w:rPr>
          <w:rFonts w:ascii="Open Sans" w:hAnsi="Open Sans" w:cs="Open Sans"/>
          <w:sz w:val="24"/>
          <w:szCs w:val="24"/>
          <w:lang w:val="en-GB"/>
        </w:rPr>
        <w:t>g</w:t>
      </w:r>
      <w:r>
        <w:rPr>
          <w:rFonts w:ascii="Open Sans" w:hAnsi="Open Sans" w:cs="Open Sans"/>
          <w:sz w:val="24"/>
          <w:szCs w:val="24"/>
          <w:lang w:val="en-GB"/>
        </w:rPr>
        <w:t>alvanized</w:t>
      </w:r>
      <w:r w:rsidR="00585630" w:rsidRPr="00E6697E">
        <w:rPr>
          <w:rFonts w:ascii="Open Sans" w:hAnsi="Open Sans" w:cs="Open Sans"/>
          <w:sz w:val="24"/>
          <w:szCs w:val="24"/>
          <w:lang w:val="en-GB"/>
        </w:rPr>
        <w:t xml:space="preserve"> </w:t>
      </w:r>
      <w:r>
        <w:rPr>
          <w:rFonts w:ascii="Open Sans" w:hAnsi="Open Sans" w:cs="Open Sans"/>
          <w:sz w:val="24"/>
          <w:szCs w:val="24"/>
          <w:lang w:val="en-GB"/>
        </w:rPr>
        <w:t>shelves</w:t>
      </w:r>
      <w:r w:rsidR="00585630" w:rsidRPr="00E6697E">
        <w:rPr>
          <w:rFonts w:ascii="Open Sans" w:hAnsi="Open Sans" w:cs="Open Sans"/>
          <w:sz w:val="24"/>
          <w:szCs w:val="24"/>
          <w:lang w:val="en-GB"/>
        </w:rPr>
        <w:t xml:space="preserve"> (dr</w:t>
      </w:r>
      <w:r>
        <w:rPr>
          <w:rFonts w:ascii="Open Sans" w:hAnsi="Open Sans" w:cs="Open Sans"/>
          <w:sz w:val="24"/>
          <w:szCs w:val="24"/>
          <w:lang w:val="en-GB"/>
        </w:rPr>
        <w:t>y</w:t>
      </w:r>
      <w:r w:rsidR="00585630" w:rsidRPr="00E6697E">
        <w:rPr>
          <w:rFonts w:ascii="Open Sans" w:hAnsi="Open Sans" w:cs="Open Sans"/>
          <w:sz w:val="24"/>
          <w:szCs w:val="24"/>
          <w:lang w:val="en-GB"/>
        </w:rPr>
        <w:t xml:space="preserve"> sto</w:t>
      </w:r>
      <w:r>
        <w:rPr>
          <w:rFonts w:ascii="Open Sans" w:hAnsi="Open Sans" w:cs="Open Sans"/>
          <w:sz w:val="24"/>
          <w:szCs w:val="24"/>
          <w:lang w:val="en-GB"/>
        </w:rPr>
        <w:t>r</w:t>
      </w:r>
      <w:r w:rsidR="00585630" w:rsidRPr="00E6697E">
        <w:rPr>
          <w:rFonts w:ascii="Open Sans" w:hAnsi="Open Sans" w:cs="Open Sans"/>
          <w:sz w:val="24"/>
          <w:szCs w:val="24"/>
          <w:lang w:val="en-GB"/>
        </w:rPr>
        <w:t>age</w:t>
      </w:r>
      <w:r>
        <w:rPr>
          <w:rFonts w:ascii="Open Sans" w:hAnsi="Open Sans" w:cs="Open Sans"/>
          <w:sz w:val="24"/>
          <w:szCs w:val="24"/>
          <w:lang w:val="en-GB"/>
        </w:rPr>
        <w:t xml:space="preserve"> only</w:t>
      </w:r>
      <w:r w:rsidR="00585630" w:rsidRPr="00E6697E">
        <w:rPr>
          <w:rFonts w:ascii="Open Sans" w:hAnsi="Open Sans" w:cs="Open Sans"/>
          <w:sz w:val="24"/>
          <w:szCs w:val="24"/>
          <w:lang w:val="en-GB"/>
        </w:rPr>
        <w:t>)</w:t>
      </w:r>
    </w:p>
    <w:p w14:paraId="06D455DD" w14:textId="0964C817" w:rsidR="00A96CE3" w:rsidRPr="00E6697E" w:rsidRDefault="00A96CE3" w:rsidP="005B635C">
      <w:pPr>
        <w:ind w:left="709"/>
        <w:rPr>
          <w:rFonts w:ascii="Open Sans" w:hAnsi="Open Sans" w:cs="Open Sans"/>
          <w:lang w:val="en-GB"/>
        </w:rPr>
      </w:pPr>
    </w:p>
    <w:p w14:paraId="7A5CCAAE" w14:textId="77777777" w:rsidR="00A44CD0" w:rsidRPr="00E6697E" w:rsidRDefault="00A44CD0" w:rsidP="005B635C">
      <w:pPr>
        <w:ind w:left="709"/>
        <w:rPr>
          <w:rFonts w:ascii="Open Sans" w:hAnsi="Open Sans" w:cs="Open Sans"/>
          <w:lang w:val="en-GB"/>
        </w:rPr>
      </w:pPr>
    </w:p>
    <w:p w14:paraId="5256FD13" w14:textId="1E6DE3E9" w:rsidR="00A96CE3" w:rsidRPr="00B07FA1" w:rsidRDefault="00B07FA1" w:rsidP="002D11AA">
      <w:pPr>
        <w:spacing w:after="0"/>
        <w:ind w:left="709"/>
        <w:rPr>
          <w:rFonts w:ascii="Open Sans" w:hAnsi="Open Sans" w:cs="Open Sans"/>
          <w:sz w:val="20"/>
          <w:szCs w:val="20"/>
          <w:lang w:val="en-GB"/>
        </w:rPr>
      </w:pPr>
      <w:r w:rsidRPr="00B07FA1">
        <w:rPr>
          <w:rStyle w:val="Zwaar"/>
          <w:rFonts w:ascii="Open Sans" w:hAnsi="Open Sans" w:cs="Open Sans"/>
          <w:sz w:val="20"/>
          <w:szCs w:val="20"/>
          <w:lang w:val="en-GB"/>
        </w:rPr>
        <w:t>Max.</w:t>
      </w:r>
      <w:r w:rsidR="00A96CE3" w:rsidRPr="00B07FA1">
        <w:rPr>
          <w:rStyle w:val="Zwaar"/>
          <w:rFonts w:ascii="Open Sans" w:hAnsi="Open Sans" w:cs="Open Sans"/>
          <w:sz w:val="20"/>
          <w:szCs w:val="20"/>
          <w:lang w:val="en-GB"/>
        </w:rPr>
        <w:t xml:space="preserve"> 150 kg</w:t>
      </w:r>
      <w:r w:rsidRPr="00B07FA1">
        <w:rPr>
          <w:rStyle w:val="Zwaar"/>
          <w:rFonts w:ascii="Open Sans" w:hAnsi="Open Sans" w:cs="Open Sans"/>
          <w:sz w:val="20"/>
          <w:szCs w:val="20"/>
          <w:lang w:val="en-GB"/>
        </w:rPr>
        <w:t xml:space="preserve"> per shelf</w:t>
      </w:r>
      <w:r w:rsidR="00A96CE3" w:rsidRPr="00B07FA1">
        <w:rPr>
          <w:rFonts w:ascii="Open Sans" w:hAnsi="Open Sans" w:cs="Open Sans"/>
          <w:sz w:val="20"/>
          <w:szCs w:val="20"/>
          <w:lang w:val="en-GB"/>
        </w:rPr>
        <w:br/>
        <w:t>1 h</w:t>
      </w:r>
      <w:r w:rsidRPr="00B07FA1">
        <w:rPr>
          <w:rFonts w:ascii="Open Sans" w:hAnsi="Open Sans" w:cs="Open Sans"/>
          <w:sz w:val="20"/>
          <w:szCs w:val="20"/>
          <w:lang w:val="en-GB"/>
        </w:rPr>
        <w:t>eight</w:t>
      </w:r>
      <w:r w:rsidR="00A96CE3" w:rsidRPr="00B07FA1">
        <w:rPr>
          <w:rFonts w:ascii="Open Sans" w:hAnsi="Open Sans" w:cs="Open Sans"/>
          <w:sz w:val="20"/>
          <w:szCs w:val="20"/>
          <w:lang w:val="en-GB"/>
        </w:rPr>
        <w:t>, 3 dept</w:t>
      </w:r>
      <w:r w:rsidRPr="00B07FA1">
        <w:rPr>
          <w:rFonts w:ascii="Open Sans" w:hAnsi="Open Sans" w:cs="Open Sans"/>
          <w:sz w:val="20"/>
          <w:szCs w:val="20"/>
          <w:lang w:val="en-GB"/>
        </w:rPr>
        <w:t>h</w:t>
      </w:r>
      <w:r w:rsidR="00A96CE3" w:rsidRPr="00B07FA1">
        <w:rPr>
          <w:rFonts w:ascii="Open Sans" w:hAnsi="Open Sans" w:cs="Open Sans"/>
          <w:sz w:val="20"/>
          <w:szCs w:val="20"/>
          <w:lang w:val="en-GB"/>
        </w:rPr>
        <w:t xml:space="preserve">s, </w:t>
      </w:r>
      <w:r w:rsidR="00755BC4" w:rsidRPr="00B07FA1">
        <w:rPr>
          <w:rFonts w:ascii="Open Sans" w:hAnsi="Open Sans" w:cs="Open Sans"/>
          <w:sz w:val="20"/>
          <w:szCs w:val="20"/>
          <w:lang w:val="en-GB"/>
        </w:rPr>
        <w:t>3</w:t>
      </w:r>
      <w:r w:rsidR="00A96CE3" w:rsidRPr="00B07FA1">
        <w:rPr>
          <w:rFonts w:ascii="Open Sans" w:hAnsi="Open Sans" w:cs="Open Sans"/>
          <w:sz w:val="20"/>
          <w:szCs w:val="20"/>
          <w:lang w:val="en-GB"/>
        </w:rPr>
        <w:t xml:space="preserve"> lengt</w:t>
      </w:r>
      <w:r w:rsidRPr="00B07FA1">
        <w:rPr>
          <w:rFonts w:ascii="Open Sans" w:hAnsi="Open Sans" w:cs="Open Sans"/>
          <w:sz w:val="20"/>
          <w:szCs w:val="20"/>
          <w:lang w:val="en-GB"/>
        </w:rPr>
        <w:t>h</w:t>
      </w:r>
      <w:r w:rsidR="00A96CE3" w:rsidRPr="00B07FA1">
        <w:rPr>
          <w:rFonts w:ascii="Open Sans" w:hAnsi="Open Sans" w:cs="Open Sans"/>
          <w:sz w:val="20"/>
          <w:szCs w:val="20"/>
          <w:lang w:val="en-GB"/>
        </w:rPr>
        <w:t>s</w:t>
      </w:r>
    </w:p>
    <w:p w14:paraId="6E37A7A7" w14:textId="77777777" w:rsidR="00A96CE3" w:rsidRPr="00B07FA1" w:rsidRDefault="00A96CE3" w:rsidP="002D11AA">
      <w:pPr>
        <w:spacing w:after="0"/>
        <w:ind w:left="709"/>
        <w:rPr>
          <w:rFonts w:ascii="Open Sans" w:hAnsi="Open Sans" w:cs="Open Sans"/>
          <w:b/>
          <w:sz w:val="20"/>
          <w:szCs w:val="20"/>
          <w:lang w:val="en-GB"/>
        </w:rPr>
      </w:pPr>
    </w:p>
    <w:p w14:paraId="6827A521" w14:textId="2F70D032" w:rsidR="00A96CE3" w:rsidRPr="00B07FA1" w:rsidRDefault="00B07FA1" w:rsidP="002D11AA">
      <w:pPr>
        <w:spacing w:after="0"/>
        <w:ind w:left="709"/>
        <w:rPr>
          <w:rFonts w:ascii="Open Sans" w:hAnsi="Open Sans" w:cs="Open Sans"/>
          <w:b/>
          <w:sz w:val="20"/>
          <w:szCs w:val="20"/>
          <w:lang w:val="en-GB"/>
        </w:rPr>
      </w:pPr>
      <w:r w:rsidRPr="00B07FA1">
        <w:rPr>
          <w:rFonts w:ascii="Open Sans" w:hAnsi="Open Sans" w:cs="Open Sans"/>
          <w:b/>
          <w:sz w:val="20"/>
          <w:szCs w:val="20"/>
          <w:lang w:val="en-GB"/>
        </w:rPr>
        <w:t>Product information</w:t>
      </w:r>
      <w:r w:rsidR="00A96CE3" w:rsidRPr="00B07FA1">
        <w:rPr>
          <w:rFonts w:ascii="Open Sans" w:hAnsi="Open Sans" w:cs="Open Sans"/>
          <w:b/>
          <w:sz w:val="20"/>
          <w:szCs w:val="20"/>
          <w:lang w:val="en-GB"/>
        </w:rPr>
        <w:t>:</w:t>
      </w:r>
    </w:p>
    <w:p w14:paraId="44D5B137" w14:textId="77777777" w:rsidR="00B07FA1" w:rsidRPr="00B07FA1" w:rsidRDefault="00B07FA1" w:rsidP="00B07FA1">
      <w:pPr>
        <w:tabs>
          <w:tab w:val="num" w:pos="426"/>
        </w:tabs>
        <w:spacing w:after="0"/>
        <w:ind w:left="709"/>
        <w:jc w:val="both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B07FA1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The galvanised </w:t>
      </w:r>
      <w:r w:rsidRPr="00B07FA1">
        <w:rPr>
          <w:rFonts w:ascii="Open Sans" w:eastAsia="Times New Roman" w:hAnsi="Open Sans" w:cs="Open Sans"/>
          <w:b/>
          <w:bCs/>
          <w:sz w:val="20"/>
          <w:szCs w:val="20"/>
          <w:lang w:val="en-GB" w:eastAsia="nl-BE"/>
        </w:rPr>
        <w:t>Linum LN650</w:t>
      </w:r>
      <w:r w:rsidRPr="00B07FA1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 shelving system for dry storage is a very robust shelving system based on the principle of modular elements and is suitable for all storage areas where cooling, air conditioning or moisture are of no concern. </w:t>
      </w:r>
      <w:r w:rsidRPr="00B07FA1">
        <w:rPr>
          <w:rFonts w:ascii="Open Sans" w:eastAsia="Times New Roman" w:hAnsi="Open Sans" w:cs="Open Sans"/>
          <w:sz w:val="20"/>
          <w:szCs w:val="20"/>
          <w:lang w:eastAsia="nl-BE"/>
        </w:rPr>
        <w:t>The innovative and reliable system is characterised by:</w:t>
      </w:r>
    </w:p>
    <w:p w14:paraId="54FC6019" w14:textId="77777777" w:rsidR="00B07FA1" w:rsidRPr="00B07FA1" w:rsidRDefault="00B07FA1" w:rsidP="00B07FA1">
      <w:pPr>
        <w:numPr>
          <w:ilvl w:val="0"/>
          <w:numId w:val="6"/>
        </w:numPr>
        <w:tabs>
          <w:tab w:val="clear" w:pos="720"/>
          <w:tab w:val="num" w:pos="426"/>
          <w:tab w:val="num" w:pos="1134"/>
        </w:tabs>
        <w:spacing w:after="0"/>
        <w:ind w:left="1134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B07FA1">
        <w:rPr>
          <w:rFonts w:ascii="Open Sans" w:eastAsia="Times New Roman" w:hAnsi="Open Sans" w:cs="Open Sans"/>
          <w:sz w:val="20"/>
          <w:szCs w:val="20"/>
          <w:lang w:val="en-GB" w:eastAsia="nl-BE"/>
        </w:rPr>
        <w:t>A flexible combination of posts and flat shelves</w:t>
      </w:r>
    </w:p>
    <w:p w14:paraId="70FF861B" w14:textId="77777777" w:rsidR="00B07FA1" w:rsidRPr="00B07FA1" w:rsidRDefault="00B07FA1" w:rsidP="00B07FA1">
      <w:pPr>
        <w:numPr>
          <w:ilvl w:val="0"/>
          <w:numId w:val="6"/>
        </w:numPr>
        <w:tabs>
          <w:tab w:val="clear" w:pos="720"/>
          <w:tab w:val="num" w:pos="426"/>
          <w:tab w:val="num" w:pos="1134"/>
        </w:tabs>
        <w:spacing w:after="0"/>
        <w:ind w:left="1134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B07FA1">
        <w:rPr>
          <w:rFonts w:ascii="Open Sans" w:eastAsia="Times New Roman" w:hAnsi="Open Sans" w:cs="Open Sans"/>
          <w:sz w:val="20"/>
          <w:szCs w:val="20"/>
          <w:lang w:val="en-GB" w:eastAsia="nl-BE"/>
        </w:rPr>
        <w:t>Assembly that does not require the use of tools</w:t>
      </w:r>
    </w:p>
    <w:p w14:paraId="15C8B0A6" w14:textId="77777777" w:rsidR="00B07FA1" w:rsidRPr="00B07FA1" w:rsidRDefault="00B07FA1" w:rsidP="00B07FA1">
      <w:pPr>
        <w:numPr>
          <w:ilvl w:val="0"/>
          <w:numId w:val="6"/>
        </w:numPr>
        <w:tabs>
          <w:tab w:val="clear" w:pos="720"/>
          <w:tab w:val="num" w:pos="426"/>
          <w:tab w:val="num" w:pos="1134"/>
        </w:tabs>
        <w:spacing w:after="0"/>
        <w:ind w:left="1134"/>
        <w:jc w:val="both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B07FA1">
        <w:rPr>
          <w:rFonts w:ascii="Open Sans" w:eastAsia="Times New Roman" w:hAnsi="Open Sans" w:cs="Open Sans"/>
          <w:sz w:val="20"/>
          <w:szCs w:val="20"/>
          <w:lang w:eastAsia="nl-BE"/>
        </w:rPr>
        <w:t>Easy cleaning</w:t>
      </w:r>
    </w:p>
    <w:p w14:paraId="4F2D8714" w14:textId="77777777" w:rsidR="00B07FA1" w:rsidRPr="00B07FA1" w:rsidRDefault="00B07FA1" w:rsidP="00B07FA1">
      <w:pPr>
        <w:numPr>
          <w:ilvl w:val="0"/>
          <w:numId w:val="6"/>
        </w:numPr>
        <w:tabs>
          <w:tab w:val="clear" w:pos="720"/>
          <w:tab w:val="num" w:pos="426"/>
          <w:tab w:val="num" w:pos="1134"/>
        </w:tabs>
        <w:spacing w:after="0"/>
        <w:ind w:left="1134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B07FA1">
        <w:rPr>
          <w:rFonts w:ascii="Open Sans" w:eastAsia="Times New Roman" w:hAnsi="Open Sans" w:cs="Open Sans"/>
          <w:sz w:val="20"/>
          <w:szCs w:val="20"/>
          <w:lang w:val="en-GB" w:eastAsia="nl-BE"/>
        </w:rPr>
        <w:t>Fully open corners in the case of a corner configuration</w:t>
      </w:r>
    </w:p>
    <w:p w14:paraId="20A3DBA4" w14:textId="77777777" w:rsidR="00B07FA1" w:rsidRPr="00B07FA1" w:rsidRDefault="00B07FA1" w:rsidP="00B07FA1">
      <w:pPr>
        <w:numPr>
          <w:ilvl w:val="0"/>
          <w:numId w:val="6"/>
        </w:numPr>
        <w:tabs>
          <w:tab w:val="clear" w:pos="720"/>
          <w:tab w:val="num" w:pos="426"/>
          <w:tab w:val="num" w:pos="1134"/>
        </w:tabs>
        <w:spacing w:after="0"/>
        <w:ind w:left="1134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B07FA1">
        <w:rPr>
          <w:rFonts w:ascii="Open Sans" w:eastAsia="Times New Roman" w:hAnsi="Open Sans" w:cs="Open Sans"/>
          <w:sz w:val="20"/>
          <w:szCs w:val="20"/>
          <w:lang w:val="en-GB" w:eastAsia="nl-BE"/>
        </w:rPr>
        <w:t>A five-year warranty subject to appropriate usage</w:t>
      </w:r>
    </w:p>
    <w:p w14:paraId="6E4180EC" w14:textId="76017E0F" w:rsidR="00A96CE3" w:rsidRPr="00B07FA1" w:rsidRDefault="00A96CE3" w:rsidP="002D11AA">
      <w:pPr>
        <w:tabs>
          <w:tab w:val="num" w:pos="426"/>
        </w:tabs>
        <w:spacing w:after="0"/>
        <w:ind w:left="709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</w:p>
    <w:p w14:paraId="44750DC6" w14:textId="77777777" w:rsidR="00B07FA1" w:rsidRPr="00B07FA1" w:rsidRDefault="00B07FA1" w:rsidP="00B07FA1">
      <w:pPr>
        <w:spacing w:after="0"/>
        <w:ind w:left="709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B07FA1">
        <w:rPr>
          <w:rFonts w:ascii="Open Sans" w:eastAsia="Times New Roman" w:hAnsi="Open Sans" w:cs="Open Sans"/>
          <w:sz w:val="20"/>
          <w:szCs w:val="20"/>
          <w:lang w:val="en-GB" w:eastAsia="nl-BE"/>
        </w:rPr>
        <w:t>Linum LN650 shelving systems can be installed in a straight line as well as a corner configuration without losing stacking space in the corners. It provides a functional and stable result for years of carefree storage in all non-humid areas.</w:t>
      </w:r>
    </w:p>
    <w:p w14:paraId="599E3926" w14:textId="77777777" w:rsidR="00B07FA1" w:rsidRPr="00B07FA1" w:rsidRDefault="00B07FA1" w:rsidP="00B07FA1">
      <w:pPr>
        <w:spacing w:after="0"/>
        <w:ind w:left="709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</w:p>
    <w:p w14:paraId="63F25D79" w14:textId="66C540BF" w:rsidR="00A96CE3" w:rsidRDefault="00B07FA1" w:rsidP="00B07FA1">
      <w:pPr>
        <w:spacing w:after="0"/>
        <w:ind w:left="709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B07FA1">
        <w:rPr>
          <w:rFonts w:ascii="Open Sans" w:eastAsia="Times New Roman" w:hAnsi="Open Sans" w:cs="Open Sans"/>
          <w:sz w:val="20"/>
          <w:szCs w:val="20"/>
          <w:lang w:val="en-GB" w:eastAsia="nl-BE"/>
        </w:rPr>
        <w:t>Linum LN650 is a flexible and innovative storage system for professional dry storage in food &amp; catering establishments, linen storerooms in care institutions and hotels, archives, warehouse and workshop facilities, cash &amp; carry shops &amp; DIY stores.</w:t>
      </w:r>
    </w:p>
    <w:p w14:paraId="3851DE3E" w14:textId="77777777" w:rsidR="00B07FA1" w:rsidRPr="00B07FA1" w:rsidRDefault="00B07FA1" w:rsidP="00B07FA1">
      <w:pPr>
        <w:spacing w:after="0"/>
        <w:ind w:left="709"/>
        <w:rPr>
          <w:rFonts w:ascii="Open Sans" w:hAnsi="Open Sans" w:cs="Open Sans"/>
          <w:b/>
          <w:sz w:val="20"/>
          <w:szCs w:val="20"/>
          <w:lang w:val="en-GB"/>
        </w:rPr>
      </w:pPr>
    </w:p>
    <w:p w14:paraId="63F8D26E" w14:textId="1A144D90" w:rsidR="00A96CE3" w:rsidRPr="00672033" w:rsidRDefault="00A96CE3" w:rsidP="002D11AA">
      <w:pPr>
        <w:spacing w:after="0"/>
        <w:ind w:left="709"/>
        <w:rPr>
          <w:rFonts w:ascii="Open Sans" w:hAnsi="Open Sans" w:cs="Open Sans"/>
          <w:b/>
          <w:sz w:val="20"/>
          <w:szCs w:val="20"/>
          <w:lang w:val="en-GB"/>
        </w:rPr>
      </w:pPr>
      <w:r w:rsidRPr="00672033">
        <w:rPr>
          <w:rFonts w:ascii="Open Sans" w:hAnsi="Open Sans" w:cs="Open Sans"/>
          <w:b/>
          <w:sz w:val="20"/>
          <w:szCs w:val="20"/>
          <w:lang w:val="en-GB"/>
        </w:rPr>
        <w:t>Techni</w:t>
      </w:r>
      <w:r w:rsidR="00B07FA1" w:rsidRPr="00672033">
        <w:rPr>
          <w:rFonts w:ascii="Open Sans" w:hAnsi="Open Sans" w:cs="Open Sans"/>
          <w:b/>
          <w:sz w:val="20"/>
          <w:szCs w:val="20"/>
          <w:lang w:val="en-GB"/>
        </w:rPr>
        <w:t>cal description</w:t>
      </w:r>
      <w:r w:rsidRPr="00672033">
        <w:rPr>
          <w:rFonts w:ascii="Open Sans" w:hAnsi="Open Sans" w:cs="Open Sans"/>
          <w:b/>
          <w:sz w:val="20"/>
          <w:szCs w:val="20"/>
          <w:lang w:val="en-GB"/>
        </w:rPr>
        <w:t>:</w:t>
      </w:r>
    </w:p>
    <w:p w14:paraId="417ECA12" w14:textId="77777777" w:rsidR="00B07FA1" w:rsidRPr="00672033" w:rsidRDefault="00A96CE3" w:rsidP="002D11AA">
      <w:pPr>
        <w:spacing w:after="0"/>
        <w:ind w:left="709"/>
        <w:jc w:val="both"/>
        <w:rPr>
          <w:rFonts w:ascii="Open Sans" w:eastAsia="Times New Roman" w:hAnsi="Open Sans" w:cs="Open Sans"/>
          <w:b/>
          <w:sz w:val="20"/>
          <w:szCs w:val="20"/>
          <w:lang w:val="en-GB" w:eastAsia="nl-BE"/>
        </w:rPr>
      </w:pPr>
      <w:r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>BAS</w:t>
      </w:r>
      <w:r w:rsidR="00B07FA1"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 xml:space="preserve">E </w:t>
      </w:r>
      <w:r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>R</w:t>
      </w:r>
      <w:r w:rsidR="00B07FA1"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>ACKS</w:t>
      </w:r>
    </w:p>
    <w:p w14:paraId="402D787D" w14:textId="13B7EB69" w:rsidR="00A96CE3" w:rsidRDefault="0021130B" w:rsidP="002D11AA">
      <w:pPr>
        <w:spacing w:after="0"/>
        <w:ind w:left="709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21130B">
        <w:rPr>
          <w:rFonts w:ascii="Open Sans" w:eastAsia="Times New Roman" w:hAnsi="Open Sans" w:cs="Open Sans"/>
          <w:sz w:val="20"/>
          <w:szCs w:val="20"/>
          <w:lang w:val="en-GB" w:eastAsia="nl-BE"/>
        </w:rPr>
        <w:t>With Linum LN650 you can choose between 12 base and 12 extension racks. Three lengths are available, each in three different depths. A base rack consists of two uprights, four full shelves and a diagonal cross brace. The cross brace guarantees the stability of the racks and is secured below the posts. Tools are not required for any part of the assembly process.</w:t>
      </w:r>
    </w:p>
    <w:p w14:paraId="11CED37E" w14:textId="77777777" w:rsidR="0021130B" w:rsidRPr="0021130B" w:rsidRDefault="0021130B" w:rsidP="002D11AA">
      <w:pPr>
        <w:spacing w:after="0"/>
        <w:ind w:left="709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</w:p>
    <w:p w14:paraId="0030C8A2" w14:textId="77777777" w:rsidR="0021130B" w:rsidRPr="00672033" w:rsidRDefault="00B07FA1" w:rsidP="002D11AA">
      <w:pPr>
        <w:spacing w:after="0"/>
        <w:ind w:left="709"/>
        <w:jc w:val="both"/>
        <w:rPr>
          <w:rFonts w:ascii="Open Sans" w:eastAsia="Times New Roman" w:hAnsi="Open Sans" w:cs="Open Sans"/>
          <w:b/>
          <w:sz w:val="20"/>
          <w:szCs w:val="20"/>
          <w:lang w:val="en-GB" w:eastAsia="nl-BE"/>
        </w:rPr>
      </w:pPr>
      <w:r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>EXTE</w:t>
      </w:r>
      <w:r w:rsidR="00A96CE3"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>N</w:t>
      </w:r>
      <w:r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 xml:space="preserve">SION </w:t>
      </w:r>
      <w:r w:rsidR="00A96CE3"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>R</w:t>
      </w:r>
      <w:r w:rsidR="0021130B"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>AC</w:t>
      </w:r>
      <w:r w:rsidR="00A96CE3"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>K</w:t>
      </w:r>
      <w:r w:rsidR="0021130B"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>S</w:t>
      </w:r>
    </w:p>
    <w:p w14:paraId="228B86D7" w14:textId="03D4BF34" w:rsidR="00A96CE3" w:rsidRPr="0021130B" w:rsidRDefault="0021130B" w:rsidP="002D11AA">
      <w:pPr>
        <w:spacing w:after="0"/>
        <w:ind w:left="709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21130B">
        <w:rPr>
          <w:rFonts w:ascii="Open Sans" w:eastAsia="Times New Roman" w:hAnsi="Open Sans" w:cs="Open Sans"/>
          <w:sz w:val="20"/>
          <w:szCs w:val="20"/>
          <w:lang w:val="en-GB" w:eastAsia="nl-BE"/>
        </w:rPr>
        <w:t>An LN650 extension rack consists of one post and four shelves. Extra shelves can be added if desired. You can connect additional extension racks in a straight line using an LN650 base rack. A cross brace must be installed every two racks (providing access on one side). To provide access on two sides or make connections at a free angle of 90° without losing any storage space (L, U or T configuration), the base rack is fitted, per level, with galvanised longitudinal connectors and corner connectors (instead of a cross brace).</w:t>
      </w:r>
      <w:r w:rsidR="00A96CE3" w:rsidRPr="0021130B">
        <w:rPr>
          <w:rFonts w:ascii="Open Sans" w:eastAsia="Times New Roman" w:hAnsi="Open Sans" w:cs="Open Sans"/>
          <w:sz w:val="20"/>
          <w:szCs w:val="20"/>
          <w:lang w:val="en-GB" w:eastAsia="nl-BE"/>
        </w:rPr>
        <w:br w:type="page"/>
      </w:r>
    </w:p>
    <w:p w14:paraId="5DC09C47" w14:textId="77777777" w:rsidR="00A96CE3" w:rsidRPr="0021130B" w:rsidRDefault="00A96CE3" w:rsidP="002D11AA">
      <w:pPr>
        <w:spacing w:after="0"/>
        <w:ind w:left="709"/>
        <w:rPr>
          <w:rFonts w:ascii="Open Sans" w:eastAsia="Times New Roman" w:hAnsi="Open Sans" w:cs="Open Sans"/>
          <w:sz w:val="20"/>
          <w:szCs w:val="20"/>
          <w:lang w:val="en-GB" w:eastAsia="nl-BE"/>
        </w:rPr>
      </w:pPr>
    </w:p>
    <w:p w14:paraId="41383625" w14:textId="5855464F" w:rsidR="00A96CE3" w:rsidRPr="00A44CD0" w:rsidRDefault="0021130B" w:rsidP="002D11AA">
      <w:pPr>
        <w:spacing w:after="0"/>
        <w:ind w:left="709"/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</w:pPr>
      <w:r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Uprights</w:t>
      </w:r>
      <w:r w:rsidR="00A96CE3" w:rsidRPr="00A44CD0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 xml:space="preserve">: </w:t>
      </w:r>
    </w:p>
    <w:p w14:paraId="640CC3AC" w14:textId="77777777" w:rsidR="0021130B" w:rsidRPr="0021130B" w:rsidRDefault="0021130B" w:rsidP="0021130B">
      <w:pPr>
        <w:numPr>
          <w:ilvl w:val="0"/>
          <w:numId w:val="7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21130B">
        <w:rPr>
          <w:rFonts w:ascii="Open Sans" w:eastAsia="Times New Roman" w:hAnsi="Open Sans" w:cs="Open Sans"/>
          <w:sz w:val="20"/>
          <w:szCs w:val="20"/>
          <w:lang w:eastAsia="nl-BE"/>
        </w:rPr>
        <w:t>galvanized steel – S280GD+ 140 g/m2</w:t>
      </w:r>
    </w:p>
    <w:p w14:paraId="58BB78D2" w14:textId="77777777" w:rsidR="0021130B" w:rsidRPr="0021130B" w:rsidRDefault="0021130B" w:rsidP="0021130B">
      <w:pPr>
        <w:numPr>
          <w:ilvl w:val="0"/>
          <w:numId w:val="7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21130B">
        <w:rPr>
          <w:rFonts w:ascii="Open Sans" w:eastAsia="Times New Roman" w:hAnsi="Open Sans" w:cs="Open Sans"/>
          <w:sz w:val="20"/>
          <w:szCs w:val="20"/>
          <w:lang w:eastAsia="nl-BE"/>
        </w:rPr>
        <w:t>1 height : 2000 mm</w:t>
      </w:r>
    </w:p>
    <w:p w14:paraId="2B16FA3D" w14:textId="4294B17B" w:rsidR="0021130B" w:rsidRPr="0021130B" w:rsidRDefault="0021130B" w:rsidP="0021130B">
      <w:pPr>
        <w:numPr>
          <w:ilvl w:val="0"/>
          <w:numId w:val="7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21130B">
        <w:rPr>
          <w:rFonts w:ascii="Open Sans" w:eastAsia="Times New Roman" w:hAnsi="Open Sans" w:cs="Open Sans"/>
          <w:sz w:val="20"/>
          <w:szCs w:val="20"/>
          <w:lang w:val="en-GB" w:eastAsia="nl-BE"/>
        </w:rPr>
        <w:t>3 depths : 400 mm - 500 mm - 600 mm (shelf</w:t>
      </w:r>
      <w:r w:rsidR="00484144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 </w:t>
      </w:r>
      <w:r w:rsidRPr="0021130B">
        <w:rPr>
          <w:rFonts w:ascii="Open Sans" w:eastAsia="Times New Roman" w:hAnsi="Open Sans" w:cs="Open Sans"/>
          <w:sz w:val="20"/>
          <w:szCs w:val="20"/>
          <w:lang w:val="en-GB" w:eastAsia="nl-BE"/>
        </w:rPr>
        <w:t>depth)*</w:t>
      </w:r>
      <w:r w:rsidRPr="0021130B">
        <w:rPr>
          <w:rFonts w:ascii="Open Sans" w:eastAsia="Times New Roman" w:hAnsi="Open Sans" w:cs="Open Sans"/>
          <w:sz w:val="20"/>
          <w:szCs w:val="20"/>
          <w:lang w:val="en-GB" w:eastAsia="nl-BE"/>
        </w:rPr>
        <w:br/>
        <w:t>&gt; * Depth of upright with clamping bases included : +45 mm</w:t>
      </w:r>
    </w:p>
    <w:p w14:paraId="2B8AC9DB" w14:textId="77777777" w:rsidR="0021130B" w:rsidRPr="0021130B" w:rsidRDefault="0021130B" w:rsidP="0021130B">
      <w:pPr>
        <w:numPr>
          <w:ilvl w:val="0"/>
          <w:numId w:val="7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21130B">
        <w:rPr>
          <w:rFonts w:ascii="Open Sans" w:eastAsia="Times New Roman" w:hAnsi="Open Sans" w:cs="Open Sans"/>
          <w:sz w:val="20"/>
          <w:szCs w:val="20"/>
          <w:lang w:eastAsia="nl-BE"/>
        </w:rPr>
        <w:t>preassembled</w:t>
      </w:r>
    </w:p>
    <w:p w14:paraId="066EAC48" w14:textId="77777777" w:rsidR="0021130B" w:rsidRPr="0021130B" w:rsidRDefault="0021130B" w:rsidP="0021130B">
      <w:pPr>
        <w:numPr>
          <w:ilvl w:val="0"/>
          <w:numId w:val="7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21130B">
        <w:rPr>
          <w:rFonts w:ascii="Open Sans" w:eastAsia="Times New Roman" w:hAnsi="Open Sans" w:cs="Open Sans"/>
          <w:sz w:val="20"/>
          <w:szCs w:val="20"/>
          <w:lang w:val="en-GB" w:eastAsia="nl-BE"/>
        </w:rPr>
        <w:t>no perforations on the front side</w:t>
      </w:r>
    </w:p>
    <w:p w14:paraId="5ED3F1D7" w14:textId="77777777" w:rsidR="0021130B" w:rsidRPr="0021130B" w:rsidRDefault="0021130B" w:rsidP="0021130B">
      <w:pPr>
        <w:numPr>
          <w:ilvl w:val="0"/>
          <w:numId w:val="7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21130B">
        <w:rPr>
          <w:rFonts w:ascii="Open Sans" w:eastAsia="Times New Roman" w:hAnsi="Open Sans" w:cs="Open Sans"/>
          <w:sz w:val="20"/>
          <w:szCs w:val="20"/>
          <w:lang w:val="en-GB" w:eastAsia="nl-BE"/>
        </w:rPr>
        <w:t>clamping bases included to assure safe mounting</w:t>
      </w:r>
    </w:p>
    <w:p w14:paraId="03F19AFA" w14:textId="77777777" w:rsidR="0021130B" w:rsidRPr="0021130B" w:rsidRDefault="0021130B" w:rsidP="0021130B">
      <w:pPr>
        <w:numPr>
          <w:ilvl w:val="0"/>
          <w:numId w:val="7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21130B">
        <w:rPr>
          <w:rFonts w:ascii="Open Sans" w:eastAsia="Times New Roman" w:hAnsi="Open Sans" w:cs="Open Sans"/>
          <w:sz w:val="20"/>
          <w:szCs w:val="20"/>
          <w:lang w:eastAsia="nl-BE"/>
        </w:rPr>
        <w:t>grey protective caps</w:t>
      </w:r>
    </w:p>
    <w:p w14:paraId="66D32270" w14:textId="77777777" w:rsidR="0021130B" w:rsidRPr="0021130B" w:rsidRDefault="0021130B" w:rsidP="0021130B">
      <w:pPr>
        <w:numPr>
          <w:ilvl w:val="0"/>
          <w:numId w:val="7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21130B">
        <w:rPr>
          <w:rFonts w:ascii="Open Sans" w:eastAsia="Times New Roman" w:hAnsi="Open Sans" w:cs="Open Sans"/>
          <w:sz w:val="20"/>
          <w:szCs w:val="20"/>
          <w:lang w:eastAsia="nl-BE"/>
        </w:rPr>
        <w:t>25 mm grid perforations</w:t>
      </w:r>
    </w:p>
    <w:p w14:paraId="0DEAA72E" w14:textId="77777777" w:rsidR="00A96CE3" w:rsidRPr="00A44CD0" w:rsidRDefault="00A96CE3" w:rsidP="002D11AA">
      <w:pPr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</w:p>
    <w:p w14:paraId="7E1C5B3C" w14:textId="2F40D3A5" w:rsidR="00A96CE3" w:rsidRPr="00A44CD0" w:rsidRDefault="0021130B" w:rsidP="002D11AA">
      <w:pPr>
        <w:spacing w:after="0"/>
        <w:ind w:left="709"/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</w:pPr>
      <w:r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Shelves</w:t>
      </w:r>
      <w:r w:rsidR="00A96CE3" w:rsidRPr="00A44CD0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:</w:t>
      </w:r>
    </w:p>
    <w:p w14:paraId="247C65E2" w14:textId="77777777" w:rsidR="0021130B" w:rsidRPr="0021130B" w:rsidRDefault="0021130B" w:rsidP="0021130B">
      <w:pPr>
        <w:numPr>
          <w:ilvl w:val="0"/>
          <w:numId w:val="3"/>
        </w:numPr>
        <w:tabs>
          <w:tab w:val="clear" w:pos="720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21130B">
        <w:rPr>
          <w:rFonts w:ascii="Open Sans" w:eastAsia="Times New Roman" w:hAnsi="Open Sans" w:cs="Open Sans"/>
          <w:sz w:val="20"/>
          <w:szCs w:val="20"/>
          <w:lang w:eastAsia="nl-BE"/>
        </w:rPr>
        <w:t>galvanized steel – S280GD+ 140 g/m2</w:t>
      </w:r>
    </w:p>
    <w:p w14:paraId="535D4593" w14:textId="77777777" w:rsidR="0021130B" w:rsidRPr="0021130B" w:rsidRDefault="0021130B" w:rsidP="0021130B">
      <w:pPr>
        <w:numPr>
          <w:ilvl w:val="0"/>
          <w:numId w:val="3"/>
        </w:numPr>
        <w:tabs>
          <w:tab w:val="clear" w:pos="720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21130B">
        <w:rPr>
          <w:rFonts w:ascii="Open Sans" w:eastAsia="Times New Roman" w:hAnsi="Open Sans" w:cs="Open Sans"/>
          <w:sz w:val="20"/>
          <w:szCs w:val="20"/>
          <w:lang w:eastAsia="nl-BE"/>
        </w:rPr>
        <w:t>3 lengths (L) : 750 mm - 1000 mm - 1300 mm</w:t>
      </w:r>
    </w:p>
    <w:p w14:paraId="3C42F444" w14:textId="77777777" w:rsidR="0021130B" w:rsidRPr="0021130B" w:rsidRDefault="0021130B" w:rsidP="0021130B">
      <w:pPr>
        <w:numPr>
          <w:ilvl w:val="0"/>
          <w:numId w:val="3"/>
        </w:numPr>
        <w:tabs>
          <w:tab w:val="clear" w:pos="720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21130B">
        <w:rPr>
          <w:rFonts w:ascii="Open Sans" w:eastAsia="Times New Roman" w:hAnsi="Open Sans" w:cs="Open Sans"/>
          <w:sz w:val="20"/>
          <w:szCs w:val="20"/>
          <w:lang w:eastAsia="nl-BE"/>
        </w:rPr>
        <w:t>3 depths (D) : 400 mm - 500 mm - 600 mm</w:t>
      </w:r>
    </w:p>
    <w:p w14:paraId="6FA1A2B3" w14:textId="77777777" w:rsidR="0021130B" w:rsidRPr="0021130B" w:rsidRDefault="0021130B" w:rsidP="0021130B">
      <w:pPr>
        <w:numPr>
          <w:ilvl w:val="0"/>
          <w:numId w:val="3"/>
        </w:numPr>
        <w:tabs>
          <w:tab w:val="clear" w:pos="720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21130B">
        <w:rPr>
          <w:rFonts w:ascii="Open Sans" w:eastAsia="Times New Roman" w:hAnsi="Open Sans" w:cs="Open Sans"/>
          <w:sz w:val="20"/>
          <w:szCs w:val="20"/>
          <w:lang w:val="en-GB" w:eastAsia="nl-BE"/>
        </w:rPr>
        <w:t>free space between 2 uprights = L - 45 mm</w:t>
      </w:r>
    </w:p>
    <w:p w14:paraId="26EBB09A" w14:textId="77777777" w:rsidR="0021130B" w:rsidRPr="0021130B" w:rsidRDefault="0021130B" w:rsidP="0021130B">
      <w:pPr>
        <w:numPr>
          <w:ilvl w:val="0"/>
          <w:numId w:val="3"/>
        </w:numPr>
        <w:tabs>
          <w:tab w:val="clear" w:pos="720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21130B">
        <w:rPr>
          <w:rFonts w:ascii="Open Sans" w:eastAsia="Times New Roman" w:hAnsi="Open Sans" w:cs="Open Sans"/>
          <w:sz w:val="20"/>
          <w:szCs w:val="20"/>
          <w:lang w:eastAsia="nl-BE"/>
        </w:rPr>
        <w:t>edge height : 25 mm</w:t>
      </w:r>
    </w:p>
    <w:p w14:paraId="76C260E1" w14:textId="1581C266" w:rsidR="00A96CE3" w:rsidRPr="0021130B" w:rsidRDefault="0021130B" w:rsidP="0021130B">
      <w:pPr>
        <w:numPr>
          <w:ilvl w:val="0"/>
          <w:numId w:val="3"/>
        </w:numPr>
        <w:tabs>
          <w:tab w:val="clear" w:pos="720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21130B">
        <w:rPr>
          <w:rFonts w:ascii="Open Sans" w:eastAsia="Times New Roman" w:hAnsi="Open Sans" w:cs="Open Sans"/>
          <w:sz w:val="20"/>
          <w:szCs w:val="20"/>
          <w:lang w:val="en-GB" w:eastAsia="nl-BE"/>
        </w:rPr>
        <w:t>no perforations in the shelf surface</w:t>
      </w:r>
    </w:p>
    <w:p w14:paraId="1A0B9792" w14:textId="77777777" w:rsidR="00A96CE3" w:rsidRPr="0021130B" w:rsidRDefault="00A96CE3" w:rsidP="002D11AA">
      <w:pPr>
        <w:tabs>
          <w:tab w:val="num" w:pos="426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</w:p>
    <w:p w14:paraId="49C26B05" w14:textId="33E69015" w:rsidR="00A96CE3" w:rsidRPr="00A44CD0" w:rsidRDefault="00A96CE3" w:rsidP="00E7035A">
      <w:pPr>
        <w:spacing w:after="0"/>
        <w:ind w:left="709"/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</w:pPr>
      <w:r w:rsidRPr="00A44CD0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Opti</w:t>
      </w:r>
      <w:r w:rsidR="0021130B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onal extras and spare parts</w:t>
      </w:r>
      <w:r w:rsidRPr="00A44CD0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 xml:space="preserve">: </w:t>
      </w:r>
    </w:p>
    <w:p w14:paraId="6B407BA5" w14:textId="77777777" w:rsidR="0021130B" w:rsidRPr="0021130B" w:rsidRDefault="0021130B" w:rsidP="0021130B">
      <w:pPr>
        <w:numPr>
          <w:ilvl w:val="0"/>
          <w:numId w:val="8"/>
        </w:numPr>
        <w:tabs>
          <w:tab w:val="clear" w:pos="720"/>
          <w:tab w:val="num" w:pos="426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21130B">
        <w:rPr>
          <w:rFonts w:ascii="Open Sans" w:eastAsia="Times New Roman" w:hAnsi="Open Sans" w:cs="Open Sans"/>
          <w:sz w:val="20"/>
          <w:szCs w:val="20"/>
          <w:lang w:val="en-GB" w:eastAsia="nl-BE"/>
        </w:rPr>
        <w:t>face beams for positioning shelves without shelf supports</w:t>
      </w:r>
    </w:p>
    <w:p w14:paraId="23D44E2B" w14:textId="77777777" w:rsidR="0021130B" w:rsidRPr="0021130B" w:rsidRDefault="0021130B" w:rsidP="0021130B">
      <w:pPr>
        <w:numPr>
          <w:ilvl w:val="0"/>
          <w:numId w:val="8"/>
        </w:numPr>
        <w:tabs>
          <w:tab w:val="clear" w:pos="720"/>
          <w:tab w:val="num" w:pos="426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21130B">
        <w:rPr>
          <w:rFonts w:ascii="Open Sans" w:eastAsia="Times New Roman" w:hAnsi="Open Sans" w:cs="Open Sans"/>
          <w:sz w:val="20"/>
          <w:szCs w:val="20"/>
          <w:lang w:val="en-GB" w:eastAsia="nl-BE"/>
        </w:rPr>
        <w:t>galvanized riser plates (2 mm) for uprights</w:t>
      </w:r>
    </w:p>
    <w:p w14:paraId="22C782BE" w14:textId="77777777" w:rsidR="0021130B" w:rsidRPr="0021130B" w:rsidRDefault="0021130B" w:rsidP="0021130B">
      <w:pPr>
        <w:numPr>
          <w:ilvl w:val="0"/>
          <w:numId w:val="8"/>
        </w:numPr>
        <w:tabs>
          <w:tab w:val="clear" w:pos="720"/>
          <w:tab w:val="num" w:pos="426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21130B">
        <w:rPr>
          <w:rFonts w:ascii="Open Sans" w:eastAsia="Times New Roman" w:hAnsi="Open Sans" w:cs="Open Sans"/>
          <w:sz w:val="20"/>
          <w:szCs w:val="20"/>
          <w:lang w:val="en-GB" w:eastAsia="nl-BE"/>
        </w:rPr>
        <w:t>separate shelf supports , suspension brackets, protective caps und clamping bases</w:t>
      </w:r>
    </w:p>
    <w:p w14:paraId="17BCFB54" w14:textId="77777777" w:rsidR="00A96CE3" w:rsidRPr="0021130B" w:rsidRDefault="00A96CE3" w:rsidP="002D11AA">
      <w:pPr>
        <w:tabs>
          <w:tab w:val="num" w:pos="426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</w:p>
    <w:p w14:paraId="480273D3" w14:textId="7310D570" w:rsidR="00A96CE3" w:rsidRPr="00A44CD0" w:rsidRDefault="0021130B" w:rsidP="00E7035A">
      <w:pPr>
        <w:spacing w:after="0"/>
        <w:ind w:left="709"/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</w:pPr>
      <w:r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 xml:space="preserve">Load capacity </w:t>
      </w:r>
      <w:r w:rsidR="00A96CE3" w:rsidRPr="00A44CD0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LN650:</w:t>
      </w:r>
    </w:p>
    <w:p w14:paraId="212239E0" w14:textId="36EA0E99" w:rsidR="00A96CE3" w:rsidRPr="00C16FF6" w:rsidRDefault="00A96CE3" w:rsidP="002D11AA">
      <w:pPr>
        <w:numPr>
          <w:ilvl w:val="0"/>
          <w:numId w:val="5"/>
        </w:numPr>
        <w:tabs>
          <w:tab w:val="clear" w:pos="720"/>
          <w:tab w:val="num" w:pos="426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C16FF6">
        <w:rPr>
          <w:rFonts w:ascii="Open Sans" w:eastAsia="Times New Roman" w:hAnsi="Open Sans" w:cs="Open Sans"/>
          <w:sz w:val="20"/>
          <w:szCs w:val="20"/>
          <w:lang w:val="en-GB" w:eastAsia="nl-BE"/>
        </w:rPr>
        <w:t>max</w:t>
      </w:r>
      <w:r w:rsidR="0021130B" w:rsidRPr="00C16FF6">
        <w:rPr>
          <w:rFonts w:ascii="Open Sans" w:eastAsia="Times New Roman" w:hAnsi="Open Sans" w:cs="Open Sans"/>
          <w:sz w:val="20"/>
          <w:szCs w:val="20"/>
          <w:lang w:val="en-GB" w:eastAsia="nl-BE"/>
        </w:rPr>
        <w:t>imum</w:t>
      </w:r>
      <w:r w:rsidRPr="00C16FF6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 150 kg</w:t>
      </w:r>
      <w:r w:rsidR="0021130B" w:rsidRPr="00C16FF6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 per shelf</w:t>
      </w:r>
    </w:p>
    <w:p w14:paraId="28F96701" w14:textId="77777777" w:rsidR="00A96CE3" w:rsidRPr="00C16FF6" w:rsidRDefault="00A96CE3" w:rsidP="002D11AA">
      <w:pPr>
        <w:spacing w:after="0"/>
        <w:ind w:left="709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</w:p>
    <w:sectPr w:rsidR="00A96CE3" w:rsidRPr="00C16FF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346F4" w14:textId="77777777" w:rsidR="00C853CB" w:rsidRDefault="00C853CB" w:rsidP="005B635C">
      <w:pPr>
        <w:spacing w:after="0" w:line="240" w:lineRule="auto"/>
      </w:pPr>
      <w:r>
        <w:separator/>
      </w:r>
    </w:p>
  </w:endnote>
  <w:endnote w:type="continuationSeparator" w:id="0">
    <w:p w14:paraId="1E3C4636" w14:textId="77777777" w:rsidR="00C853CB" w:rsidRDefault="00C853CB" w:rsidP="005B6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6BA6E" w14:textId="63071A9F" w:rsidR="008C7087" w:rsidRDefault="00672033" w:rsidP="008C7087">
    <w:pPr>
      <w:pStyle w:val="Voettekst"/>
      <w:jc w:val="right"/>
      <w:rPr>
        <w:color w:val="7F7F7F" w:themeColor="text1" w:themeTint="80"/>
        <w:sz w:val="20"/>
        <w:szCs w:val="20"/>
      </w:rPr>
    </w:pPr>
    <w:r>
      <w:rPr>
        <w:color w:val="7F7F7F" w:themeColor="text1" w:themeTint="80"/>
        <w:sz w:val="20"/>
        <w:szCs w:val="20"/>
      </w:rPr>
      <w:t xml:space="preserve">LN650 - </w:t>
    </w:r>
    <w:r w:rsidR="008C7087" w:rsidRPr="008C7087">
      <w:rPr>
        <w:color w:val="7F7F7F" w:themeColor="text1" w:themeTint="80"/>
        <w:sz w:val="20"/>
        <w:szCs w:val="20"/>
      </w:rPr>
      <w:t>04-2022</w:t>
    </w:r>
  </w:p>
  <w:p w14:paraId="07464E15" w14:textId="77777777" w:rsidR="008C7087" w:rsidRPr="008C7087" w:rsidRDefault="008C7087" w:rsidP="008C7087">
    <w:pPr>
      <w:pStyle w:val="Voettekst"/>
      <w:rPr>
        <w:color w:val="7F7F7F" w:themeColor="text1" w:themeTint="80"/>
        <w:sz w:val="20"/>
        <w:szCs w:val="20"/>
      </w:rPr>
    </w:pPr>
  </w:p>
  <w:p w14:paraId="4516B74D" w14:textId="77777777" w:rsidR="008C7087" w:rsidRDefault="008C708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8724F" w14:textId="77777777" w:rsidR="00C853CB" w:rsidRDefault="00C853CB" w:rsidP="005B635C">
      <w:pPr>
        <w:spacing w:after="0" w:line="240" w:lineRule="auto"/>
      </w:pPr>
      <w:r>
        <w:separator/>
      </w:r>
    </w:p>
  </w:footnote>
  <w:footnote w:type="continuationSeparator" w:id="0">
    <w:p w14:paraId="0D78736B" w14:textId="77777777" w:rsidR="00C853CB" w:rsidRDefault="00C853CB" w:rsidP="005B6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6DCF5" w14:textId="77777777" w:rsidR="005B635C" w:rsidRDefault="00445367">
    <w:pPr>
      <w:pStyle w:val="Koptekst"/>
    </w:pPr>
    <w:r>
      <w:rPr>
        <w:noProof/>
      </w:rPr>
      <w:pict w14:anchorId="56429F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8318141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lders 2022 - Word voorbereidi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716B9" w14:textId="77777777" w:rsidR="005B635C" w:rsidRDefault="00445367">
    <w:pPr>
      <w:pStyle w:val="Koptekst"/>
    </w:pPr>
    <w:r>
      <w:rPr>
        <w:noProof/>
      </w:rPr>
      <w:pict w14:anchorId="54E2EE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8318142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olders 2022 - Word voorbereidi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EE12C" w14:textId="77777777" w:rsidR="005B635C" w:rsidRDefault="00445367">
    <w:pPr>
      <w:pStyle w:val="Koptekst"/>
    </w:pPr>
    <w:r>
      <w:rPr>
        <w:noProof/>
      </w:rPr>
      <w:pict w14:anchorId="20DFD1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8318140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olders 2022 - Word voorbereidi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4438D"/>
    <w:multiLevelType w:val="multilevel"/>
    <w:tmpl w:val="717E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021E68"/>
    <w:multiLevelType w:val="multilevel"/>
    <w:tmpl w:val="52061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4C35EA"/>
    <w:multiLevelType w:val="multilevel"/>
    <w:tmpl w:val="29609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B621B6"/>
    <w:multiLevelType w:val="multilevel"/>
    <w:tmpl w:val="EFBA4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A6080F"/>
    <w:multiLevelType w:val="multilevel"/>
    <w:tmpl w:val="9B8E1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AC4E91"/>
    <w:multiLevelType w:val="multilevel"/>
    <w:tmpl w:val="C0622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533FDC"/>
    <w:multiLevelType w:val="multilevel"/>
    <w:tmpl w:val="15B41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D22799"/>
    <w:multiLevelType w:val="multilevel"/>
    <w:tmpl w:val="B0E49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4408351">
    <w:abstractNumId w:val="2"/>
  </w:num>
  <w:num w:numId="2" w16cid:durableId="330498188">
    <w:abstractNumId w:val="1"/>
  </w:num>
  <w:num w:numId="3" w16cid:durableId="200941394">
    <w:abstractNumId w:val="4"/>
  </w:num>
  <w:num w:numId="4" w16cid:durableId="2114090398">
    <w:abstractNumId w:val="3"/>
  </w:num>
  <w:num w:numId="5" w16cid:durableId="185951824">
    <w:abstractNumId w:val="7"/>
  </w:num>
  <w:num w:numId="6" w16cid:durableId="695231354">
    <w:abstractNumId w:val="6"/>
  </w:num>
  <w:num w:numId="7" w16cid:durableId="1721250220">
    <w:abstractNumId w:val="0"/>
  </w:num>
  <w:num w:numId="8" w16cid:durableId="7194822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6CE3"/>
    <w:rsid w:val="00037732"/>
    <w:rsid w:val="0021130B"/>
    <w:rsid w:val="002D11AA"/>
    <w:rsid w:val="003C420B"/>
    <w:rsid w:val="00445367"/>
    <w:rsid w:val="00484144"/>
    <w:rsid w:val="00585630"/>
    <w:rsid w:val="005B635C"/>
    <w:rsid w:val="00672033"/>
    <w:rsid w:val="00755BC4"/>
    <w:rsid w:val="008C7087"/>
    <w:rsid w:val="00A44CD0"/>
    <w:rsid w:val="00A96CE3"/>
    <w:rsid w:val="00B07FA1"/>
    <w:rsid w:val="00C16FF6"/>
    <w:rsid w:val="00C50ABC"/>
    <w:rsid w:val="00C853CB"/>
    <w:rsid w:val="00E6697E"/>
    <w:rsid w:val="00E7035A"/>
    <w:rsid w:val="00F14050"/>
    <w:rsid w:val="00FA3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E45310"/>
  <w15:docId w15:val="{2B96C889-C32F-4274-8A95-1C983F6E8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B6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B635C"/>
  </w:style>
  <w:style w:type="paragraph" w:styleId="Voettekst">
    <w:name w:val="footer"/>
    <w:basedOn w:val="Standaard"/>
    <w:link w:val="VoettekstChar"/>
    <w:uiPriority w:val="99"/>
    <w:unhideWhenUsed/>
    <w:rsid w:val="005B6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B635C"/>
  </w:style>
  <w:style w:type="character" w:styleId="Zwaar">
    <w:name w:val="Strong"/>
    <w:basedOn w:val="Standaardalinea-lettertype"/>
    <w:uiPriority w:val="22"/>
    <w:qFormat/>
    <w:rsid w:val="00A96C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00%20-%20BASISDOCUMENTEN%202020\Linum%20Europe\TEMPLATES\Folders%20template%20Linum%20Europe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Folders template Linum Europe</Template>
  <TotalTime>19</TotalTime>
  <Pages>2</Pages>
  <Words>450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/ Linum Group</dc:creator>
  <cp:keywords/>
  <dc:description/>
  <cp:lastModifiedBy>Info / Linum Group</cp:lastModifiedBy>
  <cp:revision>6</cp:revision>
  <cp:lastPrinted>2022-04-27T08:16:00Z</cp:lastPrinted>
  <dcterms:created xsi:type="dcterms:W3CDTF">2022-04-27T09:49:00Z</dcterms:created>
  <dcterms:modified xsi:type="dcterms:W3CDTF">2022-05-03T11:17:00Z</dcterms:modified>
</cp:coreProperties>
</file>